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49" w:rsidRDefault="00E72C3C">
      <w:pPr>
        <w:rPr>
          <w:b/>
          <w:u w:val="single"/>
        </w:rPr>
      </w:pPr>
      <w:r w:rsidRPr="00E72C3C">
        <w:rPr>
          <w:b/>
          <w:u w:val="single"/>
        </w:rPr>
        <w:t>ICU入出時の情報伝達</w:t>
      </w:r>
    </w:p>
    <w:p w:rsidR="00E72C3C" w:rsidRDefault="00E72C3C">
      <w:pPr>
        <w:rPr>
          <w:b/>
          <w:u w:val="single"/>
        </w:rPr>
      </w:pPr>
    </w:p>
    <w:tbl>
      <w:tblPr>
        <w:tblStyle w:val="a3"/>
        <w:tblW w:w="9067" w:type="dxa"/>
        <w:tblLook w:val="04A0" w:firstRow="1" w:lastRow="0" w:firstColumn="1" w:lastColumn="0" w:noHBand="0" w:noVBand="1"/>
      </w:tblPr>
      <w:tblGrid>
        <w:gridCol w:w="2122"/>
        <w:gridCol w:w="6945"/>
      </w:tblGrid>
      <w:tr w:rsidR="00CB2808" w:rsidRPr="00497549" w:rsidTr="00BC3AC5">
        <w:tc>
          <w:tcPr>
            <w:tcW w:w="2122" w:type="dxa"/>
          </w:tcPr>
          <w:p w:rsidR="00CB2808" w:rsidRPr="001C1BA6" w:rsidRDefault="00F80E8A" w:rsidP="00CB2808">
            <w:pPr>
              <w:rPr>
                <w:b/>
              </w:rPr>
            </w:pPr>
            <w:r w:rsidRPr="00F80E8A">
              <w:rPr>
                <w:b/>
              </w:rPr>
              <w:t>ICUノート</w:t>
            </w:r>
          </w:p>
        </w:tc>
        <w:tc>
          <w:tcPr>
            <w:tcW w:w="6945" w:type="dxa"/>
          </w:tcPr>
          <w:p w:rsidR="00CB2808" w:rsidRPr="00497549" w:rsidRDefault="00F80E8A" w:rsidP="00CB2808">
            <w:r w:rsidRPr="00F80E8A">
              <w:t>ICU day 1</w:t>
            </w:r>
          </w:p>
        </w:tc>
      </w:tr>
      <w:tr w:rsidR="00CB2808" w:rsidRPr="00497549" w:rsidTr="00BC3AC5">
        <w:tc>
          <w:tcPr>
            <w:tcW w:w="2122" w:type="dxa"/>
          </w:tcPr>
          <w:p w:rsidR="00CB2808" w:rsidRPr="001C1BA6" w:rsidRDefault="00F80E8A" w:rsidP="00CB2808">
            <w:pPr>
              <w:rPr>
                <w:b/>
              </w:rPr>
            </w:pPr>
            <w:r>
              <w:rPr>
                <w:rFonts w:hint="eastAsia"/>
                <w:b/>
              </w:rPr>
              <w:t>患者名</w:t>
            </w:r>
          </w:p>
        </w:tc>
        <w:tc>
          <w:tcPr>
            <w:tcW w:w="6945" w:type="dxa"/>
          </w:tcPr>
          <w:p w:rsidR="00CB2808" w:rsidRPr="00497549" w:rsidRDefault="00CB2808" w:rsidP="00CB2808"/>
        </w:tc>
      </w:tr>
      <w:tr w:rsidR="00CB2808" w:rsidRPr="00497549" w:rsidTr="00F80E8A">
        <w:trPr>
          <w:trHeight w:val="85"/>
        </w:trPr>
        <w:tc>
          <w:tcPr>
            <w:tcW w:w="2122" w:type="dxa"/>
          </w:tcPr>
          <w:p w:rsidR="00CB2808" w:rsidRPr="001C1BA6" w:rsidRDefault="00F80E8A" w:rsidP="00CB2808">
            <w:pPr>
              <w:rPr>
                <w:b/>
              </w:rPr>
            </w:pPr>
            <w:r>
              <w:rPr>
                <w:rFonts w:hint="eastAsia"/>
                <w:b/>
              </w:rPr>
              <w:t>主治医</w:t>
            </w:r>
          </w:p>
        </w:tc>
        <w:tc>
          <w:tcPr>
            <w:tcW w:w="6945" w:type="dxa"/>
          </w:tcPr>
          <w:p w:rsidR="00CB2808" w:rsidRPr="00497549" w:rsidRDefault="00CB2808" w:rsidP="00CB2808"/>
        </w:tc>
      </w:tr>
      <w:tr w:rsidR="00CB2808" w:rsidRPr="00497549" w:rsidTr="00F80E8A">
        <w:trPr>
          <w:trHeight w:val="142"/>
        </w:trPr>
        <w:tc>
          <w:tcPr>
            <w:tcW w:w="2122" w:type="dxa"/>
          </w:tcPr>
          <w:p w:rsidR="00CB2808" w:rsidRPr="001C1BA6" w:rsidRDefault="00F80E8A" w:rsidP="00CB2808">
            <w:pPr>
              <w:rPr>
                <w:b/>
              </w:rPr>
            </w:pPr>
            <w:r w:rsidRPr="00F80E8A">
              <w:rPr>
                <w:b/>
              </w:rPr>
              <w:t>Code Status</w:t>
            </w:r>
          </w:p>
        </w:tc>
        <w:tc>
          <w:tcPr>
            <w:tcW w:w="6945" w:type="dxa"/>
          </w:tcPr>
          <w:p w:rsidR="00CB2808" w:rsidRPr="00497549" w:rsidRDefault="00CB2808" w:rsidP="00CB2808"/>
        </w:tc>
      </w:tr>
      <w:tr w:rsidR="00CB2808" w:rsidRPr="00497549" w:rsidTr="00F80E8A">
        <w:trPr>
          <w:trHeight w:val="189"/>
        </w:trPr>
        <w:tc>
          <w:tcPr>
            <w:tcW w:w="2122" w:type="dxa"/>
          </w:tcPr>
          <w:p w:rsidR="00CB2808" w:rsidRPr="001C1BA6" w:rsidRDefault="00F80E8A" w:rsidP="00CB2808">
            <w:pPr>
              <w:rPr>
                <w:b/>
              </w:rPr>
            </w:pPr>
            <w:r w:rsidRPr="00F80E8A">
              <w:rPr>
                <w:rFonts w:hint="eastAsia"/>
                <w:b/>
              </w:rPr>
              <w:t>キーパーソ</w:t>
            </w:r>
            <w:r>
              <w:rPr>
                <w:rFonts w:hint="eastAsia"/>
                <w:b/>
              </w:rPr>
              <w:t>ン</w:t>
            </w:r>
          </w:p>
        </w:tc>
        <w:tc>
          <w:tcPr>
            <w:tcW w:w="6945" w:type="dxa"/>
          </w:tcPr>
          <w:p w:rsidR="00CB2808" w:rsidRPr="00497549" w:rsidRDefault="00CB2808" w:rsidP="00CB2808"/>
        </w:tc>
      </w:tr>
      <w:tr w:rsidR="00CB2808" w:rsidRPr="00497549" w:rsidTr="00BC3AC5">
        <w:tc>
          <w:tcPr>
            <w:tcW w:w="2122" w:type="dxa"/>
          </w:tcPr>
          <w:p w:rsidR="00CB2808" w:rsidRPr="001C1BA6" w:rsidRDefault="00F80E8A" w:rsidP="00CB2808">
            <w:pPr>
              <w:rPr>
                <w:b/>
              </w:rPr>
            </w:pPr>
            <w:r>
              <w:rPr>
                <w:rFonts w:hint="eastAsia"/>
                <w:b/>
              </w:rPr>
              <w:t>主病名</w:t>
            </w:r>
          </w:p>
        </w:tc>
        <w:tc>
          <w:tcPr>
            <w:tcW w:w="6945" w:type="dxa"/>
          </w:tcPr>
          <w:p w:rsidR="00CB2808" w:rsidRPr="00497549" w:rsidRDefault="00CB2808" w:rsidP="00CB2808"/>
        </w:tc>
      </w:tr>
      <w:tr w:rsidR="00CB2808" w:rsidRPr="00497549" w:rsidTr="00C7304D">
        <w:trPr>
          <w:trHeight w:val="1150"/>
        </w:trPr>
        <w:tc>
          <w:tcPr>
            <w:tcW w:w="2122" w:type="dxa"/>
          </w:tcPr>
          <w:p w:rsidR="00CB2808" w:rsidRPr="001C1BA6" w:rsidRDefault="00F80E8A" w:rsidP="00CB2808">
            <w:pPr>
              <w:rPr>
                <w:b/>
              </w:rPr>
            </w:pPr>
            <w:r>
              <w:rPr>
                <w:rFonts w:hint="eastAsia"/>
                <w:b/>
              </w:rPr>
              <w:t>サマリー</w:t>
            </w:r>
          </w:p>
        </w:tc>
        <w:tc>
          <w:tcPr>
            <w:tcW w:w="6945" w:type="dxa"/>
          </w:tcPr>
          <w:p w:rsidR="00CB2808" w:rsidRPr="00497549" w:rsidRDefault="00CB2808" w:rsidP="00CB2808"/>
        </w:tc>
      </w:tr>
      <w:tr w:rsidR="00CB2808" w:rsidRPr="00497549" w:rsidTr="00C7304D">
        <w:trPr>
          <w:trHeight w:val="1124"/>
        </w:trPr>
        <w:tc>
          <w:tcPr>
            <w:tcW w:w="2122" w:type="dxa"/>
          </w:tcPr>
          <w:p w:rsidR="00CB2808" w:rsidRPr="001C1BA6" w:rsidRDefault="00F80E8A" w:rsidP="00C7304D">
            <w:pPr>
              <w:rPr>
                <w:b/>
              </w:rPr>
            </w:pPr>
            <w:r w:rsidRPr="00F80E8A">
              <w:rPr>
                <w:b/>
              </w:rPr>
              <w:t>24時間のイベン</w:t>
            </w:r>
            <w:r>
              <w:rPr>
                <w:rFonts w:hint="eastAsia"/>
                <w:b/>
              </w:rPr>
              <w:t>ト</w:t>
            </w:r>
          </w:p>
        </w:tc>
        <w:tc>
          <w:tcPr>
            <w:tcW w:w="6945" w:type="dxa"/>
          </w:tcPr>
          <w:p w:rsidR="00CB2808" w:rsidRPr="00497549" w:rsidRDefault="00CB2808" w:rsidP="00CB2808"/>
        </w:tc>
      </w:tr>
      <w:tr w:rsidR="00CB2808" w:rsidRPr="00497549" w:rsidTr="00C7304D">
        <w:trPr>
          <w:trHeight w:val="1693"/>
        </w:trPr>
        <w:tc>
          <w:tcPr>
            <w:tcW w:w="2122" w:type="dxa"/>
          </w:tcPr>
          <w:p w:rsidR="00CB2808" w:rsidRPr="001C1BA6" w:rsidRDefault="00CB2808" w:rsidP="00CB2808">
            <w:pPr>
              <w:rPr>
                <w:b/>
              </w:rPr>
            </w:pPr>
            <w:r w:rsidRPr="001C1BA6">
              <w:rPr>
                <w:rFonts w:hint="eastAsia"/>
                <w:b/>
              </w:rPr>
              <w:t>身体所見</w:t>
            </w:r>
          </w:p>
        </w:tc>
        <w:tc>
          <w:tcPr>
            <w:tcW w:w="6945" w:type="dxa"/>
          </w:tcPr>
          <w:p w:rsidR="00CB2808" w:rsidRDefault="00CB2808" w:rsidP="00CB2808"/>
        </w:tc>
      </w:tr>
      <w:tr w:rsidR="00CB2808" w:rsidRPr="00497549" w:rsidTr="00C7304D">
        <w:trPr>
          <w:trHeight w:val="1568"/>
        </w:trPr>
        <w:tc>
          <w:tcPr>
            <w:tcW w:w="2122" w:type="dxa"/>
          </w:tcPr>
          <w:p w:rsidR="00CB2808" w:rsidRPr="001C1BA6" w:rsidRDefault="00CB2808" w:rsidP="00CB2808">
            <w:pPr>
              <w:rPr>
                <w:b/>
              </w:rPr>
            </w:pPr>
            <w:r w:rsidRPr="001C1BA6">
              <w:rPr>
                <w:rFonts w:hint="eastAsia"/>
                <w:b/>
              </w:rPr>
              <w:t>検査所見</w:t>
            </w:r>
          </w:p>
        </w:tc>
        <w:tc>
          <w:tcPr>
            <w:tcW w:w="6945" w:type="dxa"/>
          </w:tcPr>
          <w:p w:rsidR="00CB2808" w:rsidRDefault="00CB2808" w:rsidP="00CB2808"/>
        </w:tc>
      </w:tr>
      <w:tr w:rsidR="00F80E8A" w:rsidRPr="00497549" w:rsidTr="00C7304D">
        <w:trPr>
          <w:trHeight w:val="1262"/>
        </w:trPr>
        <w:tc>
          <w:tcPr>
            <w:tcW w:w="2122" w:type="dxa"/>
          </w:tcPr>
          <w:p w:rsidR="00F80E8A" w:rsidRPr="001C1BA6" w:rsidRDefault="00F80E8A" w:rsidP="00CB2808">
            <w:pPr>
              <w:rPr>
                <w:b/>
              </w:rPr>
            </w:pPr>
            <w:r>
              <w:rPr>
                <w:rFonts w:hint="eastAsia"/>
                <w:b/>
              </w:rPr>
              <w:t>現在投与中の薬剤</w:t>
            </w:r>
          </w:p>
        </w:tc>
        <w:tc>
          <w:tcPr>
            <w:tcW w:w="6945" w:type="dxa"/>
          </w:tcPr>
          <w:p w:rsidR="00F80E8A" w:rsidRDefault="00F80E8A" w:rsidP="00CB2808"/>
        </w:tc>
      </w:tr>
      <w:tr w:rsidR="00F80E8A" w:rsidRPr="00497549" w:rsidTr="00C7304D">
        <w:trPr>
          <w:trHeight w:val="1833"/>
        </w:trPr>
        <w:tc>
          <w:tcPr>
            <w:tcW w:w="2122" w:type="dxa"/>
          </w:tcPr>
          <w:p w:rsidR="00F80E8A" w:rsidRPr="001C1BA6" w:rsidRDefault="00F80E8A" w:rsidP="00F80E8A">
            <w:pPr>
              <w:rPr>
                <w:b/>
              </w:rPr>
            </w:pPr>
            <w:r>
              <w:rPr>
                <w:b/>
              </w:rPr>
              <w:t>By systemでの評価</w:t>
            </w:r>
          </w:p>
        </w:tc>
        <w:tc>
          <w:tcPr>
            <w:tcW w:w="6945" w:type="dxa"/>
          </w:tcPr>
          <w:p w:rsidR="00F80E8A" w:rsidRDefault="00F80E8A" w:rsidP="00CB2808"/>
        </w:tc>
      </w:tr>
      <w:tr w:rsidR="00F80E8A" w:rsidRPr="00497549" w:rsidTr="00F80E8A">
        <w:trPr>
          <w:trHeight w:val="1536"/>
        </w:trPr>
        <w:tc>
          <w:tcPr>
            <w:tcW w:w="2122" w:type="dxa"/>
          </w:tcPr>
          <w:p w:rsidR="00F80E8A" w:rsidRPr="001C1BA6" w:rsidRDefault="00F80E8A" w:rsidP="00CB2808">
            <w:pPr>
              <w:rPr>
                <w:b/>
              </w:rPr>
            </w:pPr>
            <w:r w:rsidRPr="00F80E8A">
              <w:rPr>
                <w:rFonts w:hint="eastAsia"/>
                <w:b/>
              </w:rPr>
              <w:t>本日やること</w:t>
            </w:r>
          </w:p>
        </w:tc>
        <w:tc>
          <w:tcPr>
            <w:tcW w:w="6945" w:type="dxa"/>
          </w:tcPr>
          <w:p w:rsidR="00F80E8A" w:rsidRDefault="00F80E8A" w:rsidP="00CB2808"/>
        </w:tc>
      </w:tr>
      <w:tr w:rsidR="00F80E8A" w:rsidRPr="00497549" w:rsidTr="00F80E8A">
        <w:trPr>
          <w:trHeight w:val="423"/>
        </w:trPr>
        <w:tc>
          <w:tcPr>
            <w:tcW w:w="2122" w:type="dxa"/>
          </w:tcPr>
          <w:p w:rsidR="00F80E8A" w:rsidRPr="001C1BA6" w:rsidRDefault="00F80E8A" w:rsidP="00CB2808">
            <w:pPr>
              <w:rPr>
                <w:b/>
              </w:rPr>
            </w:pPr>
            <w:r w:rsidRPr="00F80E8A">
              <w:rPr>
                <w:b/>
              </w:rPr>
              <w:t>Disposition</w:t>
            </w:r>
          </w:p>
        </w:tc>
        <w:tc>
          <w:tcPr>
            <w:tcW w:w="6945" w:type="dxa"/>
          </w:tcPr>
          <w:p w:rsidR="00F80E8A" w:rsidRDefault="00F80E8A" w:rsidP="00CB2808"/>
        </w:tc>
      </w:tr>
    </w:tbl>
    <w:p w:rsidR="00C7304D" w:rsidRDefault="00C7304D" w:rsidP="00497549">
      <w:pPr>
        <w:jc w:val="right"/>
      </w:pPr>
    </w:p>
    <w:p w:rsidR="00C7304D" w:rsidRDefault="00C7304D">
      <w:pPr>
        <w:widowControl/>
        <w:jc w:val="left"/>
      </w:pPr>
      <w:r>
        <w:br w:type="page"/>
      </w:r>
    </w:p>
    <w:p w:rsidR="00C7304D" w:rsidRDefault="00C7304D" w:rsidP="00C7304D">
      <w:pPr>
        <w:rPr>
          <w:b/>
          <w:sz w:val="28"/>
          <w:bdr w:val="single" w:sz="4" w:space="0" w:color="auto"/>
        </w:rPr>
      </w:pPr>
      <w:r w:rsidRPr="00E22AAD">
        <w:rPr>
          <w:rFonts w:hint="eastAsia"/>
          <w:b/>
          <w:sz w:val="28"/>
          <w:bdr w:val="single" w:sz="4" w:space="0" w:color="auto"/>
        </w:rPr>
        <w:lastRenderedPageBreak/>
        <w:t>見本</w:t>
      </w:r>
    </w:p>
    <w:p w:rsidR="00C7304D" w:rsidRDefault="00C7304D" w:rsidP="00C7304D">
      <w:pPr>
        <w:rPr>
          <w:b/>
          <w:u w:val="single"/>
        </w:rPr>
      </w:pPr>
    </w:p>
    <w:p w:rsidR="00C7304D" w:rsidRDefault="00C7304D" w:rsidP="00C7304D">
      <w:pPr>
        <w:rPr>
          <w:b/>
          <w:u w:val="single"/>
        </w:rPr>
      </w:pPr>
      <w:r w:rsidRPr="00E72C3C">
        <w:rPr>
          <w:b/>
          <w:u w:val="single"/>
        </w:rPr>
        <w:t>ICU入出時の情報伝達</w:t>
      </w:r>
    </w:p>
    <w:p w:rsidR="00C7304D" w:rsidRDefault="00C7304D" w:rsidP="00C7304D">
      <w:pPr>
        <w:rPr>
          <w:b/>
          <w:u w:val="single"/>
        </w:rPr>
      </w:pPr>
    </w:p>
    <w:tbl>
      <w:tblPr>
        <w:tblStyle w:val="a3"/>
        <w:tblW w:w="9067" w:type="dxa"/>
        <w:tblLook w:val="04A0" w:firstRow="1" w:lastRow="0" w:firstColumn="1" w:lastColumn="0" w:noHBand="0" w:noVBand="1"/>
      </w:tblPr>
      <w:tblGrid>
        <w:gridCol w:w="2122"/>
        <w:gridCol w:w="6945"/>
      </w:tblGrid>
      <w:tr w:rsidR="00C7304D" w:rsidRPr="00497549" w:rsidTr="00B00097">
        <w:tc>
          <w:tcPr>
            <w:tcW w:w="2122" w:type="dxa"/>
          </w:tcPr>
          <w:p w:rsidR="00C7304D" w:rsidRPr="001C1BA6" w:rsidRDefault="00C7304D" w:rsidP="00B00097">
            <w:pPr>
              <w:rPr>
                <w:b/>
              </w:rPr>
            </w:pPr>
            <w:r w:rsidRPr="00F80E8A">
              <w:rPr>
                <w:b/>
              </w:rPr>
              <w:t>ICUノート</w:t>
            </w:r>
          </w:p>
        </w:tc>
        <w:tc>
          <w:tcPr>
            <w:tcW w:w="6945" w:type="dxa"/>
          </w:tcPr>
          <w:p w:rsidR="00C7304D" w:rsidRPr="00497549" w:rsidRDefault="00C7304D" w:rsidP="00B00097">
            <w:r w:rsidRPr="00F80E8A">
              <w:t>ICU day 1</w:t>
            </w:r>
          </w:p>
        </w:tc>
      </w:tr>
      <w:tr w:rsidR="00C7304D" w:rsidRPr="00497549" w:rsidTr="00B00097">
        <w:tc>
          <w:tcPr>
            <w:tcW w:w="2122" w:type="dxa"/>
          </w:tcPr>
          <w:p w:rsidR="00C7304D" w:rsidRPr="001C1BA6" w:rsidRDefault="00C7304D" w:rsidP="00B00097">
            <w:pPr>
              <w:rPr>
                <w:b/>
              </w:rPr>
            </w:pPr>
            <w:r>
              <w:rPr>
                <w:rFonts w:hint="eastAsia"/>
                <w:b/>
              </w:rPr>
              <w:t>患者名</w:t>
            </w:r>
          </w:p>
        </w:tc>
        <w:tc>
          <w:tcPr>
            <w:tcW w:w="6945" w:type="dxa"/>
          </w:tcPr>
          <w:p w:rsidR="00C7304D" w:rsidRPr="00497549" w:rsidRDefault="00C7304D" w:rsidP="00B00097">
            <w:r w:rsidRPr="00C7304D">
              <w:rPr>
                <w:rFonts w:hint="eastAsia"/>
              </w:rPr>
              <w:t>○○○○さん，</w:t>
            </w:r>
            <w:r w:rsidRPr="00C7304D">
              <w:t>80 歳，男性</w:t>
            </w:r>
          </w:p>
        </w:tc>
      </w:tr>
      <w:tr w:rsidR="00C7304D" w:rsidRPr="00497549" w:rsidTr="00B00097">
        <w:trPr>
          <w:trHeight w:val="85"/>
        </w:trPr>
        <w:tc>
          <w:tcPr>
            <w:tcW w:w="2122" w:type="dxa"/>
          </w:tcPr>
          <w:p w:rsidR="00C7304D" w:rsidRPr="001C1BA6" w:rsidRDefault="00C7304D" w:rsidP="00B00097">
            <w:pPr>
              <w:rPr>
                <w:b/>
              </w:rPr>
            </w:pPr>
            <w:r>
              <w:rPr>
                <w:rFonts w:hint="eastAsia"/>
                <w:b/>
              </w:rPr>
              <w:t>主治医</w:t>
            </w:r>
          </w:p>
        </w:tc>
        <w:tc>
          <w:tcPr>
            <w:tcW w:w="6945" w:type="dxa"/>
          </w:tcPr>
          <w:p w:rsidR="00C7304D" w:rsidRPr="00497549" w:rsidRDefault="00C7304D" w:rsidP="00B00097">
            <w:r w:rsidRPr="00C7304D">
              <w:rPr>
                <w:rFonts w:hint="eastAsia"/>
              </w:rPr>
              <w:t>●●●●</w:t>
            </w:r>
          </w:p>
        </w:tc>
      </w:tr>
      <w:tr w:rsidR="00C7304D" w:rsidRPr="00497549" w:rsidTr="00B00097">
        <w:trPr>
          <w:trHeight w:val="142"/>
        </w:trPr>
        <w:tc>
          <w:tcPr>
            <w:tcW w:w="2122" w:type="dxa"/>
          </w:tcPr>
          <w:p w:rsidR="00C7304D" w:rsidRPr="001C1BA6" w:rsidRDefault="00C7304D" w:rsidP="00B00097">
            <w:pPr>
              <w:rPr>
                <w:b/>
              </w:rPr>
            </w:pPr>
            <w:r w:rsidRPr="00F80E8A">
              <w:rPr>
                <w:b/>
              </w:rPr>
              <w:t>Code Status</w:t>
            </w:r>
          </w:p>
        </w:tc>
        <w:tc>
          <w:tcPr>
            <w:tcW w:w="6945" w:type="dxa"/>
          </w:tcPr>
          <w:p w:rsidR="00C7304D" w:rsidRPr="00497549" w:rsidRDefault="00C7304D" w:rsidP="00B00097">
            <w:r w:rsidRPr="00C7304D">
              <w:t>DNAR（胸骨圧迫，除細動なし），その他の治療制限なし</w:t>
            </w:r>
          </w:p>
        </w:tc>
      </w:tr>
      <w:tr w:rsidR="00C7304D" w:rsidRPr="00497549" w:rsidTr="00B00097">
        <w:trPr>
          <w:trHeight w:val="189"/>
        </w:trPr>
        <w:tc>
          <w:tcPr>
            <w:tcW w:w="2122" w:type="dxa"/>
          </w:tcPr>
          <w:p w:rsidR="00C7304D" w:rsidRPr="001C1BA6" w:rsidRDefault="00C7304D" w:rsidP="00B00097">
            <w:pPr>
              <w:rPr>
                <w:b/>
              </w:rPr>
            </w:pPr>
            <w:r w:rsidRPr="00F80E8A">
              <w:rPr>
                <w:rFonts w:hint="eastAsia"/>
                <w:b/>
              </w:rPr>
              <w:t>キーパーソ</w:t>
            </w:r>
            <w:r>
              <w:rPr>
                <w:rFonts w:hint="eastAsia"/>
                <w:b/>
              </w:rPr>
              <w:t>ン</w:t>
            </w:r>
          </w:p>
        </w:tc>
        <w:tc>
          <w:tcPr>
            <w:tcW w:w="6945" w:type="dxa"/>
          </w:tcPr>
          <w:p w:rsidR="00C7304D" w:rsidRPr="00497549" w:rsidRDefault="00C7304D" w:rsidP="00B00097">
            <w:r w:rsidRPr="00C7304D">
              <w:rPr>
                <w:rFonts w:hint="eastAsia"/>
              </w:rPr>
              <w:t>妻</w:t>
            </w:r>
          </w:p>
        </w:tc>
      </w:tr>
      <w:tr w:rsidR="00C7304D" w:rsidRPr="00497549" w:rsidTr="00B00097">
        <w:tc>
          <w:tcPr>
            <w:tcW w:w="2122" w:type="dxa"/>
          </w:tcPr>
          <w:p w:rsidR="00C7304D" w:rsidRPr="001C1BA6" w:rsidRDefault="00C7304D" w:rsidP="00B00097">
            <w:pPr>
              <w:rPr>
                <w:b/>
              </w:rPr>
            </w:pPr>
            <w:r>
              <w:rPr>
                <w:rFonts w:hint="eastAsia"/>
                <w:b/>
              </w:rPr>
              <w:t>主病名</w:t>
            </w:r>
          </w:p>
        </w:tc>
        <w:tc>
          <w:tcPr>
            <w:tcW w:w="6945" w:type="dxa"/>
          </w:tcPr>
          <w:p w:rsidR="00C7304D" w:rsidRPr="00497549" w:rsidRDefault="00C7304D" w:rsidP="00B00097">
            <w:r>
              <w:rPr>
                <w:rFonts w:hint="eastAsia"/>
              </w:rPr>
              <w:t>II</w:t>
            </w:r>
            <w:r w:rsidRPr="00C7304D">
              <w:rPr>
                <w:rFonts w:hint="eastAsia"/>
              </w:rPr>
              <w:t>型呼吸不全</w:t>
            </w:r>
          </w:p>
        </w:tc>
      </w:tr>
      <w:tr w:rsidR="00C7304D" w:rsidRPr="00497549" w:rsidTr="00B00097">
        <w:trPr>
          <w:trHeight w:val="1575"/>
        </w:trPr>
        <w:tc>
          <w:tcPr>
            <w:tcW w:w="2122" w:type="dxa"/>
          </w:tcPr>
          <w:p w:rsidR="00C7304D" w:rsidRPr="001C1BA6" w:rsidRDefault="00C7304D" w:rsidP="00B00097">
            <w:pPr>
              <w:rPr>
                <w:b/>
              </w:rPr>
            </w:pPr>
            <w:r>
              <w:rPr>
                <w:rFonts w:hint="eastAsia"/>
                <w:b/>
              </w:rPr>
              <w:t>サマリー</w:t>
            </w:r>
          </w:p>
        </w:tc>
        <w:tc>
          <w:tcPr>
            <w:tcW w:w="6945" w:type="dxa"/>
          </w:tcPr>
          <w:p w:rsidR="00C7304D" w:rsidRPr="00497549" w:rsidRDefault="00C7304D" w:rsidP="00C7304D">
            <w:pPr>
              <w:rPr>
                <w:rFonts w:hint="eastAsia"/>
              </w:rPr>
            </w:pPr>
            <w:r>
              <w:rPr>
                <w:rFonts w:hint="eastAsia"/>
              </w:rPr>
              <w:t>病院受診歴のない重喫煙歴のある</w:t>
            </w:r>
            <w:r>
              <w:t>80</w:t>
            </w:r>
            <w:r>
              <w:t>歳男性。2週間前からの労作時呼</w:t>
            </w:r>
            <w:r>
              <w:rPr>
                <w:rFonts w:hint="eastAsia"/>
              </w:rPr>
              <w:t>吸困難，入院</w:t>
            </w:r>
            <w:r>
              <w:t>3日前から徐々に増悪する鼻汁，咳嗽，膿性喀痰と発熱</w:t>
            </w:r>
            <w:r>
              <w:rPr>
                <w:rFonts w:hint="eastAsia"/>
              </w:rPr>
              <w:t>を認め，安静時呼吸困難が出現したため，当院救急搬送。</w:t>
            </w:r>
            <w:r>
              <w:t>COPD急性</w:t>
            </w:r>
            <w:r>
              <w:rPr>
                <w:rFonts w:hint="eastAsia"/>
              </w:rPr>
              <w:t>増悪として一般病棟入院となったが，夜間に呼吸状態が悪化し，</w:t>
            </w:r>
            <w:r>
              <w:t>NIV</w:t>
            </w:r>
            <w:r>
              <w:rPr>
                <w:rFonts w:hint="eastAsia"/>
              </w:rPr>
              <w:t>使用。忍容性が乏しく，気管挿管され</w:t>
            </w:r>
            <w:r>
              <w:t>ICU入室。</w:t>
            </w:r>
          </w:p>
        </w:tc>
      </w:tr>
      <w:tr w:rsidR="00C7304D" w:rsidRPr="00497549" w:rsidTr="00B00097">
        <w:trPr>
          <w:trHeight w:val="1271"/>
        </w:trPr>
        <w:tc>
          <w:tcPr>
            <w:tcW w:w="2122" w:type="dxa"/>
          </w:tcPr>
          <w:p w:rsidR="00C7304D" w:rsidRPr="001C1BA6" w:rsidRDefault="00C7304D" w:rsidP="00C7304D">
            <w:pPr>
              <w:rPr>
                <w:b/>
              </w:rPr>
            </w:pPr>
            <w:r w:rsidRPr="00F80E8A">
              <w:rPr>
                <w:b/>
              </w:rPr>
              <w:t>24時間のイベン</w:t>
            </w:r>
            <w:r>
              <w:rPr>
                <w:rFonts w:hint="eastAsia"/>
                <w:b/>
              </w:rPr>
              <w:t>ト</w:t>
            </w:r>
          </w:p>
        </w:tc>
        <w:tc>
          <w:tcPr>
            <w:tcW w:w="6945" w:type="dxa"/>
          </w:tcPr>
          <w:p w:rsidR="00C7304D" w:rsidRDefault="00C7304D" w:rsidP="00C7304D">
            <w:r>
              <w:rPr>
                <w:rFonts w:hint="eastAsia"/>
              </w:rPr>
              <w:t>・気管挿管後，意識状態改善</w:t>
            </w:r>
          </w:p>
          <w:p w:rsidR="00C7304D" w:rsidRPr="00497549" w:rsidRDefault="00C7304D" w:rsidP="00C7304D">
            <w:r>
              <w:rPr>
                <w:rFonts w:hint="eastAsia"/>
              </w:rPr>
              <w:t>・喀痰の量が多く，数時間に</w:t>
            </w:r>
            <w:r>
              <w:t>1</w:t>
            </w:r>
            <w:r>
              <w:t>回の吸痰が必要</w:t>
            </w:r>
          </w:p>
        </w:tc>
      </w:tr>
      <w:tr w:rsidR="00C7304D" w:rsidRPr="00497549" w:rsidTr="00B00097">
        <w:trPr>
          <w:trHeight w:val="1985"/>
        </w:trPr>
        <w:tc>
          <w:tcPr>
            <w:tcW w:w="2122" w:type="dxa"/>
          </w:tcPr>
          <w:p w:rsidR="00C7304D" w:rsidRPr="001C1BA6" w:rsidRDefault="00C7304D" w:rsidP="00B00097">
            <w:pPr>
              <w:rPr>
                <w:b/>
              </w:rPr>
            </w:pPr>
            <w:r w:rsidRPr="001C1BA6">
              <w:rPr>
                <w:rFonts w:hint="eastAsia"/>
                <w:b/>
              </w:rPr>
              <w:t>身体所見</w:t>
            </w:r>
          </w:p>
        </w:tc>
        <w:tc>
          <w:tcPr>
            <w:tcW w:w="6945" w:type="dxa"/>
          </w:tcPr>
          <w:p w:rsidR="00C7304D" w:rsidRDefault="00C7304D" w:rsidP="00C7304D">
            <w:pPr>
              <w:ind w:left="1598" w:hangingChars="761" w:hanging="1598"/>
            </w:pPr>
            <w:r>
              <w:rPr>
                <w:rFonts w:hint="eastAsia"/>
              </w:rPr>
              <w:t>バイタルサイン：</w:t>
            </w:r>
            <w:r>
              <w:t>体温38.5 ℃，血圧120/70 mmHg，脈拍70回/分</w:t>
            </w:r>
            <w:r>
              <w:rPr>
                <w:rFonts w:hint="eastAsia"/>
              </w:rPr>
              <w:t xml:space="preserve">　</w:t>
            </w:r>
            <w:r>
              <w:rPr>
                <w:rFonts w:hint="eastAsia"/>
              </w:rPr>
              <w:t>整，呼吸数</w:t>
            </w:r>
            <w:r>
              <w:t>12回/分，SpO</w:t>
            </w:r>
            <w:r w:rsidRPr="00C7304D">
              <w:rPr>
                <w:vertAlign w:val="subscript"/>
              </w:rPr>
              <w:t>2</w:t>
            </w:r>
            <w:r>
              <w:t xml:space="preserve"> 95%</w:t>
            </w:r>
          </w:p>
          <w:p w:rsidR="00C7304D" w:rsidRDefault="00C7304D" w:rsidP="00C7304D">
            <w:pPr>
              <w:ind w:left="1741" w:hangingChars="829" w:hanging="1741"/>
            </w:pPr>
            <w:r>
              <w:rPr>
                <w:rFonts w:hint="eastAsia"/>
              </w:rPr>
              <w:t>人工呼吸器設定：</w:t>
            </w:r>
            <w:r>
              <w:t>PCV/FiO</w:t>
            </w:r>
            <w:r w:rsidRPr="00C7304D">
              <w:rPr>
                <w:vertAlign w:val="subscript"/>
              </w:rPr>
              <w:t>2</w:t>
            </w:r>
            <w:r>
              <w:t xml:space="preserve"> 0.25/PEEP 8 cmH</w:t>
            </w:r>
            <w:r w:rsidRPr="00C7304D">
              <w:rPr>
                <w:vertAlign w:val="subscript"/>
              </w:rPr>
              <w:t>2</w:t>
            </w:r>
            <w:r>
              <w:t>O/吸気圧8 cmH</w:t>
            </w:r>
            <w:r w:rsidRPr="00C7304D">
              <w:rPr>
                <w:vertAlign w:val="subscript"/>
              </w:rPr>
              <w:t>2</w:t>
            </w:r>
            <w:r>
              <w:t>O/吸</w:t>
            </w:r>
            <w:r>
              <w:rPr>
                <w:rFonts w:hint="eastAsia"/>
              </w:rPr>
              <w:t>気時間</w:t>
            </w:r>
            <w:r>
              <w:t>0.8 秒/呼吸回数1分10回/1回換気量300 mL</w:t>
            </w:r>
          </w:p>
          <w:p w:rsidR="00C7304D" w:rsidRDefault="00C7304D" w:rsidP="00C7304D">
            <w:r>
              <w:t>GCS：E4VTM6</w:t>
            </w:r>
          </w:p>
          <w:p w:rsidR="00C7304D" w:rsidRDefault="00C7304D" w:rsidP="00C7304D">
            <w:r>
              <w:t>RASS：-1</w:t>
            </w:r>
          </w:p>
          <w:p w:rsidR="00C7304D" w:rsidRDefault="00C7304D" w:rsidP="00C7304D">
            <w:r>
              <w:t>CAM-ICU：陰性</w:t>
            </w:r>
          </w:p>
          <w:p w:rsidR="00C7304D" w:rsidRDefault="00C7304D" w:rsidP="00C7304D">
            <w:pPr>
              <w:ind w:left="890" w:hangingChars="424" w:hanging="890"/>
            </w:pPr>
            <w:r>
              <w:rPr>
                <w:rFonts w:hint="eastAsia"/>
              </w:rPr>
              <w:t>頭頸部：</w:t>
            </w:r>
            <w:r>
              <w:t>眼瞼結膜蒼白なし，球結膜黄染なし，口腔内湿潤，頸静脈怒</w:t>
            </w:r>
            <w:r>
              <w:rPr>
                <w:rFonts w:hint="eastAsia"/>
              </w:rPr>
              <w:t>張なし</w:t>
            </w:r>
          </w:p>
          <w:p w:rsidR="00C7304D" w:rsidRDefault="00C7304D" w:rsidP="00C7304D">
            <w:r>
              <w:rPr>
                <w:rFonts w:hint="eastAsia"/>
              </w:rPr>
              <w:t>心音：整</w:t>
            </w:r>
          </w:p>
          <w:p w:rsidR="00C7304D" w:rsidRDefault="00C7304D" w:rsidP="00C7304D">
            <w:pPr>
              <w:ind w:left="748" w:hangingChars="356" w:hanging="748"/>
            </w:pPr>
            <w:r>
              <w:rPr>
                <w:rFonts w:hint="eastAsia"/>
              </w:rPr>
              <w:t>呼吸音：</w:t>
            </w:r>
            <w:r>
              <w:t>全肺野にGrade 2の喘鳴あり，右下肺野に全吸気で水泡音あ</w:t>
            </w:r>
            <w:r>
              <w:rPr>
                <w:rFonts w:hint="eastAsia"/>
              </w:rPr>
              <w:t>り，呼吸補助筋の使用なし</w:t>
            </w:r>
          </w:p>
          <w:p w:rsidR="00C7304D" w:rsidRDefault="00C7304D" w:rsidP="00C7304D">
            <w:r>
              <w:rPr>
                <w:rFonts w:hint="eastAsia"/>
              </w:rPr>
              <w:t>腹部：平坦，軟，腸蠕動音あり，圧痛なし</w:t>
            </w:r>
          </w:p>
          <w:p w:rsidR="00C7304D" w:rsidRDefault="00C7304D" w:rsidP="00C7304D">
            <w:r>
              <w:rPr>
                <w:rFonts w:hint="eastAsia"/>
              </w:rPr>
              <w:t>四肢：浮腫なし，皮疹なし</w:t>
            </w:r>
          </w:p>
          <w:p w:rsidR="00C7304D" w:rsidRDefault="00C7304D" w:rsidP="00C7304D">
            <w:pPr>
              <w:rPr>
                <w:rFonts w:hint="eastAsia"/>
              </w:rPr>
            </w:pPr>
            <w:r>
              <w:rPr>
                <w:rFonts w:hint="eastAsia"/>
              </w:rPr>
              <w:t>バランス：＋</w:t>
            </w:r>
            <w:r>
              <w:t>300（In 1,200 mL/Out 尿900 mL）</w:t>
            </w:r>
          </w:p>
        </w:tc>
      </w:tr>
      <w:tr w:rsidR="00C7304D" w:rsidRPr="00497549" w:rsidTr="00C7304D">
        <w:trPr>
          <w:trHeight w:val="1265"/>
        </w:trPr>
        <w:tc>
          <w:tcPr>
            <w:tcW w:w="2122" w:type="dxa"/>
          </w:tcPr>
          <w:p w:rsidR="00C7304D" w:rsidRPr="001C1BA6" w:rsidRDefault="00C7304D" w:rsidP="00B00097">
            <w:pPr>
              <w:rPr>
                <w:b/>
              </w:rPr>
            </w:pPr>
            <w:r w:rsidRPr="001C1BA6">
              <w:rPr>
                <w:rFonts w:hint="eastAsia"/>
                <w:b/>
              </w:rPr>
              <w:t>検査所見</w:t>
            </w:r>
          </w:p>
        </w:tc>
        <w:tc>
          <w:tcPr>
            <w:tcW w:w="6945" w:type="dxa"/>
          </w:tcPr>
          <w:p w:rsidR="00C7304D" w:rsidRDefault="00C7304D" w:rsidP="00C7304D">
            <w:pPr>
              <w:ind w:leftChars="356" w:left="748"/>
            </w:pPr>
            <w:r>
              <w:rPr>
                <w:rFonts w:hint="eastAsia"/>
              </w:rPr>
              <w:t>血液検査：</w:t>
            </w:r>
            <w:r>
              <w:t>pH 7.32，PaCO</w:t>
            </w:r>
            <w:r w:rsidRPr="00C7304D">
              <w:rPr>
                <w:vertAlign w:val="subscript"/>
              </w:rPr>
              <w:t>2</w:t>
            </w:r>
            <w:r>
              <w:t xml:space="preserve"> 58 mmHg</w:t>
            </w:r>
          </w:p>
          <w:p w:rsidR="00C7304D" w:rsidRDefault="00C7304D" w:rsidP="00C7304D">
            <w:pPr>
              <w:ind w:leftChars="356" w:left="1779" w:hangingChars="491" w:hanging="1031"/>
            </w:pPr>
            <w:r>
              <w:rPr>
                <w:rFonts w:hint="eastAsia"/>
              </w:rPr>
              <w:t>画像検査：</w:t>
            </w:r>
            <w:r>
              <w:t>デバイスの位置異常なし，気胸なし，全体的に肺野透過性</w:t>
            </w:r>
            <w:r>
              <w:rPr>
                <w:rFonts w:hint="eastAsia"/>
              </w:rPr>
              <w:t>亢進，右下肺野に浸潤影あり</w:t>
            </w:r>
          </w:p>
          <w:p w:rsidR="00C7304D" w:rsidRDefault="00C7304D" w:rsidP="00C7304D">
            <w:pPr>
              <w:ind w:leftChars="356" w:left="748"/>
            </w:pPr>
            <w:r>
              <w:rPr>
                <w:rFonts w:hint="eastAsia"/>
              </w:rPr>
              <w:t>排便：入院後からはない。</w:t>
            </w:r>
          </w:p>
        </w:tc>
      </w:tr>
      <w:tr w:rsidR="00C7304D" w:rsidRPr="00497549" w:rsidTr="00B00097">
        <w:trPr>
          <w:trHeight w:val="3390"/>
        </w:trPr>
        <w:tc>
          <w:tcPr>
            <w:tcW w:w="2122" w:type="dxa"/>
          </w:tcPr>
          <w:p w:rsidR="00C7304D" w:rsidRPr="001C1BA6" w:rsidRDefault="00C7304D" w:rsidP="00B00097">
            <w:pPr>
              <w:rPr>
                <w:b/>
              </w:rPr>
            </w:pPr>
            <w:r>
              <w:rPr>
                <w:rFonts w:hint="eastAsia"/>
                <w:b/>
              </w:rPr>
              <w:lastRenderedPageBreak/>
              <w:t>現在投与中の薬剤</w:t>
            </w:r>
          </w:p>
        </w:tc>
        <w:tc>
          <w:tcPr>
            <w:tcW w:w="6945" w:type="dxa"/>
          </w:tcPr>
          <w:p w:rsidR="00C7304D" w:rsidRDefault="00C7304D" w:rsidP="00C7304D">
            <w:pPr>
              <w:ind w:left="607" w:hangingChars="289" w:hanging="607"/>
            </w:pPr>
            <w:r>
              <w:rPr>
                <w:rFonts w:hint="eastAsia"/>
              </w:rPr>
              <w:t>静注：</w:t>
            </w:r>
            <w:r>
              <w:t>フェンタニル20 μg/時，セフトリアキソン1.0 g＋生理食塩水</w:t>
            </w:r>
          </w:p>
          <w:p w:rsidR="00C7304D" w:rsidRDefault="00C7304D" w:rsidP="00C7304D">
            <w:pPr>
              <w:ind w:leftChars="289" w:left="607"/>
            </w:pPr>
            <w:r>
              <w:t>50 mL 1日1回（10時），メチルプレドニゾロン40 mg＋生理</w:t>
            </w:r>
            <w:r>
              <w:rPr>
                <w:rFonts w:hint="eastAsia"/>
              </w:rPr>
              <w:t>食塩水</w:t>
            </w:r>
            <w:r>
              <w:t>50 mL 6時間おき（6時，12時，18時，24時）</w:t>
            </w:r>
          </w:p>
          <w:p w:rsidR="00C7304D" w:rsidRDefault="00C7304D" w:rsidP="00C7304D">
            <w:r>
              <w:rPr>
                <w:rFonts w:hint="eastAsia"/>
              </w:rPr>
              <w:t>皮下注：未分画ヘパリン</w:t>
            </w:r>
            <w:r>
              <w:t>5000単位1日2回</w:t>
            </w:r>
          </w:p>
          <w:p w:rsidR="00C7304D" w:rsidRDefault="00C7304D" w:rsidP="00C7304D">
            <w:r>
              <w:rPr>
                <w:rFonts w:hint="eastAsia"/>
              </w:rPr>
              <w:t>吸入薬：</w:t>
            </w:r>
            <w:r>
              <w:t>サルブタモール1回8パフ1日4回（6時，12時，18時，</w:t>
            </w:r>
          </w:p>
          <w:p w:rsidR="00C7304D" w:rsidRDefault="00C7304D" w:rsidP="00C7304D">
            <w:pPr>
              <w:ind w:leftChars="424" w:left="890"/>
            </w:pPr>
            <w:r>
              <w:t>24時）</w:t>
            </w:r>
          </w:p>
          <w:p w:rsidR="00C7304D" w:rsidRDefault="00C7304D" w:rsidP="00C7304D">
            <w:r>
              <w:rPr>
                <w:rFonts w:hint="eastAsia"/>
              </w:rPr>
              <w:t>内服：ランソプラゾール</w:t>
            </w:r>
            <w:r>
              <w:t>15 mg 1</w:t>
            </w:r>
            <w:r>
              <w:t>日1錠　朝</w:t>
            </w:r>
          </w:p>
          <w:p w:rsidR="00C7304D" w:rsidRDefault="00C7304D" w:rsidP="00C7304D">
            <w:pPr>
              <w:ind w:left="1031" w:hangingChars="491" w:hanging="1031"/>
            </w:pPr>
            <w:r>
              <w:rPr>
                <w:rFonts w:hint="eastAsia"/>
              </w:rPr>
              <w:t>ライン類：</w:t>
            </w:r>
            <w:r>
              <w:t>挿管チューブ，経鼻胃管，左橈骨動脈ライン，左前腕末梢</w:t>
            </w:r>
            <w:r>
              <w:rPr>
                <w:rFonts w:hint="eastAsia"/>
              </w:rPr>
              <w:t>ライン</w:t>
            </w:r>
            <w:r>
              <w:t>20 G，右前腕末梢ライン20 G，尿道留置カテーテル</w:t>
            </w:r>
          </w:p>
        </w:tc>
      </w:tr>
      <w:tr w:rsidR="00C7304D" w:rsidRPr="00497549" w:rsidTr="00C7304D">
        <w:trPr>
          <w:trHeight w:val="4242"/>
        </w:trPr>
        <w:tc>
          <w:tcPr>
            <w:tcW w:w="2122" w:type="dxa"/>
          </w:tcPr>
          <w:p w:rsidR="00C7304D" w:rsidRPr="001C1BA6" w:rsidRDefault="00C7304D" w:rsidP="00B00097">
            <w:pPr>
              <w:rPr>
                <w:b/>
              </w:rPr>
            </w:pPr>
            <w:r>
              <w:rPr>
                <w:b/>
              </w:rPr>
              <w:t>By systemでの評価</w:t>
            </w:r>
          </w:p>
        </w:tc>
        <w:tc>
          <w:tcPr>
            <w:tcW w:w="6945" w:type="dxa"/>
          </w:tcPr>
          <w:p w:rsidR="00C7304D" w:rsidRPr="00C7304D" w:rsidRDefault="00C7304D" w:rsidP="00C7304D">
            <w:pPr>
              <w:rPr>
                <w:b/>
              </w:rPr>
            </w:pPr>
            <w:r w:rsidRPr="00C7304D">
              <w:rPr>
                <w:rFonts w:hint="eastAsia"/>
                <w:b/>
              </w:rPr>
              <w:t>神経</w:t>
            </w:r>
          </w:p>
          <w:p w:rsidR="00C7304D" w:rsidRDefault="00C7304D" w:rsidP="00C7304D">
            <w:r>
              <w:t>#意識障害</w:t>
            </w:r>
          </w:p>
          <w:p w:rsidR="00C7304D" w:rsidRDefault="00C7304D" w:rsidP="00C7304D">
            <w:pPr>
              <w:ind w:leftChars="67" w:left="175" w:hangingChars="16" w:hanging="34"/>
            </w:pPr>
            <w:r>
              <w:t>気管挿管後に改善していることから，低酸素血症やCO</w:t>
            </w:r>
            <w:r w:rsidRPr="00C7304D">
              <w:rPr>
                <w:vertAlign w:val="subscript"/>
              </w:rPr>
              <w:t>2</w:t>
            </w:r>
            <w:r>
              <w:t>ナルコーシ</w:t>
            </w:r>
            <w:r>
              <w:rPr>
                <w:rFonts w:hint="eastAsia"/>
              </w:rPr>
              <w:t>スの影響を疑う。せん妄の可能性はある。</w:t>
            </w:r>
          </w:p>
          <w:p w:rsidR="00C7304D" w:rsidRDefault="00C7304D" w:rsidP="00C7304D">
            <w:pPr>
              <w:ind w:left="884" w:hangingChars="421" w:hanging="884"/>
            </w:pPr>
            <w:r>
              <w:rPr>
                <w:rFonts w:hint="eastAsia"/>
              </w:rPr>
              <w:t xml:space="preserve">　</w:t>
            </w:r>
            <w:r>
              <w:t>Plan：毎日自発覚醒トライアル（SAT）施行。せん妄の評価をCAM-ICUで経時的に行う。せん妄の予防にリオリエンテー</w:t>
            </w:r>
            <w:r>
              <w:rPr>
                <w:rFonts w:hint="eastAsia"/>
              </w:rPr>
              <w:t>ション，睡眠と排便のコントロール</w:t>
            </w:r>
          </w:p>
          <w:p w:rsidR="00C7304D" w:rsidRDefault="00C7304D" w:rsidP="00C7304D">
            <w:r>
              <w:t>#ABCDEFバンドル</w:t>
            </w:r>
          </w:p>
          <w:p w:rsidR="00C7304D" w:rsidRDefault="00C7304D" w:rsidP="00C7304D">
            <w:pPr>
              <w:ind w:firstLineChars="100" w:firstLine="210"/>
            </w:pPr>
            <w:r>
              <w:t>A：フェンタニルでコントロール良好。</w:t>
            </w:r>
          </w:p>
          <w:p w:rsidR="00C7304D" w:rsidRDefault="00C7304D" w:rsidP="00C7304D">
            <w:pPr>
              <w:ind w:left="601" w:hangingChars="286" w:hanging="601"/>
            </w:pPr>
            <w:r>
              <w:rPr>
                <w:rFonts w:hint="eastAsia"/>
              </w:rPr>
              <w:t xml:space="preserve">　</w:t>
            </w:r>
            <w:r>
              <w:t>B：SAT は毎日1 回行う，自発呼吸トライアル（SBT）は呼吸不全</w:t>
            </w:r>
            <w:r>
              <w:rPr>
                <w:rFonts w:hint="eastAsia"/>
              </w:rPr>
              <w:t>で挿管直後であり行わないが，明日実施予定。</w:t>
            </w:r>
          </w:p>
          <w:p w:rsidR="00C7304D" w:rsidRDefault="00C7304D" w:rsidP="00C7304D">
            <w:r>
              <w:rPr>
                <w:rFonts w:hint="eastAsia"/>
              </w:rPr>
              <w:t xml:space="preserve">　</w:t>
            </w:r>
            <w:r>
              <w:t>C：フェンタニルのみ，ベンゾジアゼピンは避ける。</w:t>
            </w:r>
          </w:p>
          <w:p w:rsidR="00C7304D" w:rsidRDefault="00C7304D" w:rsidP="00C7304D">
            <w:pPr>
              <w:ind w:left="601" w:hangingChars="286" w:hanging="601"/>
            </w:pPr>
            <w:r>
              <w:rPr>
                <w:rFonts w:hint="eastAsia"/>
              </w:rPr>
              <w:t xml:space="preserve">　</w:t>
            </w:r>
            <w:r>
              <w:t>D：ICU入室後から</w:t>
            </w:r>
            <w:r>
              <w:t>CAM-ICU</w:t>
            </w:r>
            <w:r>
              <w:t>陰性，引き続きCAM-ICUで評価継続。</w:t>
            </w:r>
          </w:p>
          <w:p w:rsidR="00C7304D" w:rsidRDefault="00C7304D" w:rsidP="00C7304D">
            <w:r>
              <w:rPr>
                <w:rFonts w:hint="eastAsia"/>
              </w:rPr>
              <w:t xml:space="preserve">　</w:t>
            </w:r>
            <w:r>
              <w:t>E：リハビリ介入依頼済み。</w:t>
            </w:r>
          </w:p>
          <w:p w:rsidR="00C7304D" w:rsidRDefault="00C7304D" w:rsidP="00C7304D">
            <w:r>
              <w:rPr>
                <w:rFonts w:hint="eastAsia"/>
              </w:rPr>
              <w:t xml:space="preserve">　</w:t>
            </w:r>
            <w:r>
              <w:t>F：妻はICU 入室後に面会済み，治療計画説明済み。</w:t>
            </w:r>
          </w:p>
          <w:p w:rsidR="00C7304D" w:rsidRPr="00C7304D" w:rsidRDefault="00C7304D" w:rsidP="00C7304D">
            <w:pPr>
              <w:rPr>
                <w:b/>
              </w:rPr>
            </w:pPr>
            <w:r w:rsidRPr="00C7304D">
              <w:rPr>
                <w:rFonts w:hint="eastAsia"/>
                <w:b/>
              </w:rPr>
              <w:t>心血管</w:t>
            </w:r>
          </w:p>
          <w:p w:rsidR="00C7304D" w:rsidRDefault="00C7304D" w:rsidP="00C7304D">
            <w:r>
              <w:t>#特に問題なし</w:t>
            </w:r>
          </w:p>
          <w:p w:rsidR="00C7304D" w:rsidRPr="00C7304D" w:rsidRDefault="00C7304D" w:rsidP="00C7304D">
            <w:pPr>
              <w:rPr>
                <w:b/>
              </w:rPr>
            </w:pPr>
            <w:r w:rsidRPr="00C7304D">
              <w:rPr>
                <w:rFonts w:hint="eastAsia"/>
                <w:b/>
              </w:rPr>
              <w:t>呼吸器</w:t>
            </w:r>
          </w:p>
          <w:p w:rsidR="00C7304D" w:rsidRDefault="00C7304D" w:rsidP="00C7304D">
            <w:r>
              <w:t>#</w:t>
            </w:r>
            <w:r>
              <w:rPr>
                <w:rFonts w:hint="eastAsia"/>
              </w:rPr>
              <w:t>II</w:t>
            </w:r>
            <w:r>
              <w:t>型呼吸不全</w:t>
            </w:r>
          </w:p>
          <w:p w:rsidR="00C7304D" w:rsidRDefault="00C7304D" w:rsidP="00C7304D">
            <w:pPr>
              <w:ind w:left="317" w:hangingChars="151" w:hanging="317"/>
            </w:pPr>
            <w:r>
              <w:rPr>
                <w:rFonts w:hint="eastAsia"/>
              </w:rPr>
              <w:t xml:space="preserve">　</w:t>
            </w:r>
            <w:r>
              <w:t>来院時，気管挿管前の動脈血液ガス分析でPaCO2＞60 mmHgであ</w:t>
            </w:r>
            <w:r>
              <w:rPr>
                <w:rFonts w:hint="eastAsia"/>
              </w:rPr>
              <w:t>り，</w:t>
            </w:r>
            <w:r>
              <w:rPr>
                <w:rFonts w:hint="eastAsia"/>
              </w:rPr>
              <w:t>II</w:t>
            </w:r>
            <w:r>
              <w:rPr>
                <w:rFonts w:hint="eastAsia"/>
              </w:rPr>
              <w:t>型呼吸不全の診断。重喫煙歴，身体所見，画像所見，人工呼吸器でも気道抵抗の上昇を認め，</w:t>
            </w:r>
            <w:r>
              <w:t>COPD 急性増悪が最も疑わしい。COPD 急性増悪として下記治療を継続｡</w:t>
            </w:r>
          </w:p>
          <w:p w:rsidR="00C7304D" w:rsidRDefault="00C7304D" w:rsidP="00C7304D">
            <w:r>
              <w:rPr>
                <w:rFonts w:hint="eastAsia"/>
              </w:rPr>
              <w:t xml:space="preserve">　</w:t>
            </w:r>
            <w:r>
              <w:t>A：セフトリアキソン1.0 g＋生理食塩水50 mL 1日1回</w:t>
            </w:r>
          </w:p>
          <w:p w:rsidR="00C7304D" w:rsidRPr="00C7304D" w:rsidRDefault="00C7304D" w:rsidP="00C7304D">
            <w:pPr>
              <w:rPr>
                <w:rFonts w:hint="eastAsia"/>
              </w:rPr>
            </w:pPr>
            <w:r>
              <w:rPr>
                <w:rFonts w:hint="eastAsia"/>
              </w:rPr>
              <w:t xml:space="preserve">　</w:t>
            </w:r>
            <w:r>
              <w:t>B：サルブタモール</w:t>
            </w:r>
            <w:r>
              <w:t>1</w:t>
            </w:r>
            <w:r>
              <w:t>回</w:t>
            </w:r>
            <w:r>
              <w:t>8</w:t>
            </w:r>
            <w:r>
              <w:t>パフ</w:t>
            </w:r>
            <w:r>
              <w:t>1</w:t>
            </w:r>
            <w:r>
              <w:t>日</w:t>
            </w:r>
            <w:r>
              <w:t>4回</w:t>
            </w:r>
          </w:p>
          <w:p w:rsidR="00C7304D" w:rsidRDefault="00C7304D" w:rsidP="00C7304D">
            <w:pPr>
              <w:ind w:left="601" w:hangingChars="286" w:hanging="601"/>
            </w:pPr>
            <w:r>
              <w:rPr>
                <w:rFonts w:hint="eastAsia"/>
              </w:rPr>
              <w:t xml:space="preserve">　</w:t>
            </w:r>
            <w:r>
              <w:t>C：メチルプレドニゾロン40 mg＋生理食塩水50 mL 6時間おき5</w:t>
            </w:r>
            <w:r>
              <w:rPr>
                <w:rFonts w:hint="eastAsia"/>
              </w:rPr>
              <w:t>日間の予定</w:t>
            </w:r>
            <w:r>
              <w:t>｡</w:t>
            </w:r>
          </w:p>
          <w:p w:rsidR="00C7304D" w:rsidRDefault="00C7304D" w:rsidP="00C7304D">
            <w:r>
              <w:rPr>
                <w:rFonts w:hint="eastAsia"/>
              </w:rPr>
              <w:t xml:space="preserve">　肺炎による急性増悪を疑う。</w:t>
            </w:r>
          </w:p>
          <w:p w:rsidR="00C7304D" w:rsidRDefault="00C7304D" w:rsidP="00C7304D">
            <w:pPr>
              <w:ind w:left="317" w:hangingChars="151" w:hanging="317"/>
            </w:pPr>
            <w:r>
              <w:rPr>
                <w:rFonts w:hint="eastAsia"/>
              </w:rPr>
              <w:t xml:space="preserve">　</w:t>
            </w:r>
            <w:r>
              <w:t>血液・喀痰培養の結果は未着。培養結果によりde-escalationし，</w:t>
            </w:r>
            <w:r>
              <w:rPr>
                <w:rFonts w:hint="eastAsia"/>
              </w:rPr>
              <w:t>治療</w:t>
            </w:r>
            <w:r>
              <w:rPr>
                <w:rFonts w:hint="eastAsia"/>
              </w:rPr>
              <w:lastRenderedPageBreak/>
              <w:t>期間を決定する。呼吸不全に対する人工呼吸器管理であり，呼吸筋疲労の影響を考え，抜管は</w:t>
            </w:r>
            <w:r>
              <w:t>24</w:t>
            </w:r>
            <w:r>
              <w:t>時間後以降に検討を行う。SpO2</w:t>
            </w:r>
            <w:r>
              <w:rPr>
                <w:rFonts w:hint="eastAsia"/>
              </w:rPr>
              <w:t>の目標は</w:t>
            </w:r>
            <w:r>
              <w:t>89～93%。現行治療で改善がない場合には，抗菌薬を緑膿</w:t>
            </w:r>
            <w:r>
              <w:rPr>
                <w:rFonts w:hint="eastAsia"/>
              </w:rPr>
              <w:t>菌活性があるピペラシリン・タゾバクタム</w:t>
            </w:r>
            <w:r>
              <w:t>4.5 g</w:t>
            </w:r>
            <w:r>
              <w:t xml:space="preserve">  </w:t>
            </w:r>
            <w:r>
              <w:t>6時間おきに変更，</w:t>
            </w:r>
            <w:r>
              <w:rPr>
                <w:rFonts w:hint="eastAsia"/>
              </w:rPr>
              <w:t>サルブタモールを</w:t>
            </w:r>
            <w:r>
              <w:t>1</w:t>
            </w:r>
            <w:r>
              <w:t>日6回まで増量する。ICU入室までに十分</w:t>
            </w:r>
            <w:r>
              <w:rPr>
                <w:rFonts w:hint="eastAsia"/>
              </w:rPr>
              <w:t>な治療がなされていなかったために呼吸不全が増悪したと考えるが，改善が乏しい場合には，他の肺胞低換気をきたす疾患の鑑別が必要</w:t>
            </w:r>
            <w:r>
              <w:t>。意識障害をきたすような薬剤の使用歴なし。神経筋疾患を疑</w:t>
            </w:r>
            <w:r>
              <w:rPr>
                <w:rFonts w:hint="eastAsia"/>
              </w:rPr>
              <w:t>う病歴については未聴取。</w:t>
            </w:r>
          </w:p>
          <w:p w:rsidR="00C7304D" w:rsidRDefault="00C7304D" w:rsidP="00C7304D">
            <w:r>
              <w:t>#右下葉市中肺炎の疑い</w:t>
            </w:r>
          </w:p>
          <w:p w:rsidR="00C7304D" w:rsidRDefault="00C7304D" w:rsidP="00C7304D">
            <w:pPr>
              <w:ind w:left="174" w:hangingChars="83" w:hanging="174"/>
            </w:pPr>
            <w:r>
              <w:rPr>
                <w:rFonts w:hint="eastAsia"/>
              </w:rPr>
              <w:t xml:space="preserve">　</w:t>
            </w:r>
            <w:r>
              <w:t>発熱，膿性喀痰，浸潤影から上記を疑う。血液・喀痰培養の結果，</w:t>
            </w:r>
            <w:r>
              <w:rPr>
                <w:rFonts w:hint="eastAsia"/>
              </w:rPr>
              <w:t>治療については上記の通り</w:t>
            </w:r>
            <w:r>
              <w:t>。</w:t>
            </w:r>
          </w:p>
          <w:p w:rsidR="00C7304D" w:rsidRPr="00C7304D" w:rsidRDefault="00C7304D" w:rsidP="00C7304D">
            <w:pPr>
              <w:ind w:left="171" w:hangingChars="83" w:hanging="171"/>
              <w:rPr>
                <w:b/>
              </w:rPr>
            </w:pPr>
            <w:r w:rsidRPr="00C7304D">
              <w:rPr>
                <w:rFonts w:hint="eastAsia"/>
                <w:b/>
              </w:rPr>
              <w:t>消化器・肝臓・栄養</w:t>
            </w:r>
          </w:p>
          <w:p w:rsidR="00C7304D" w:rsidRDefault="00C7304D" w:rsidP="00C7304D">
            <w:pPr>
              <w:ind w:left="174" w:hangingChars="83" w:hanging="174"/>
            </w:pPr>
            <w:r>
              <w:t>#</w:t>
            </w:r>
            <w:r>
              <w:t>絶食管理中</w:t>
            </w:r>
          </w:p>
          <w:p w:rsidR="00C7304D" w:rsidRDefault="00C7304D" w:rsidP="00C7304D">
            <w:pPr>
              <w:ind w:left="174" w:hangingChars="83" w:hanging="174"/>
            </w:pPr>
            <w:r>
              <w:rPr>
                <w:rFonts w:hint="eastAsia"/>
              </w:rPr>
              <w:t xml:space="preserve">　明日抜管ができない状況であれば，経鼻胃管からの経管栄養を行う。</w:t>
            </w:r>
          </w:p>
          <w:p w:rsidR="00C7304D" w:rsidRPr="00C7304D" w:rsidRDefault="00C7304D" w:rsidP="00C7304D">
            <w:pPr>
              <w:ind w:left="171" w:hangingChars="83" w:hanging="171"/>
              <w:rPr>
                <w:b/>
              </w:rPr>
            </w:pPr>
            <w:r w:rsidRPr="00C7304D">
              <w:rPr>
                <w:rFonts w:hint="eastAsia"/>
                <w:b/>
              </w:rPr>
              <w:t>腎臓・電解質</w:t>
            </w:r>
          </w:p>
          <w:p w:rsidR="00C7304D" w:rsidRDefault="00C7304D" w:rsidP="00C7304D">
            <w:pPr>
              <w:ind w:left="174" w:hangingChars="83" w:hanging="174"/>
            </w:pPr>
            <w:r>
              <w:t>#</w:t>
            </w:r>
            <w:r>
              <w:t>特に問題なし。</w:t>
            </w:r>
          </w:p>
          <w:p w:rsidR="00C7304D" w:rsidRPr="00C7304D" w:rsidRDefault="00C7304D" w:rsidP="00C7304D">
            <w:pPr>
              <w:ind w:left="171" w:hangingChars="83" w:hanging="171"/>
              <w:rPr>
                <w:b/>
              </w:rPr>
            </w:pPr>
            <w:r w:rsidRPr="00C7304D">
              <w:rPr>
                <w:rFonts w:hint="eastAsia"/>
                <w:b/>
              </w:rPr>
              <w:t>内分泌</w:t>
            </w:r>
          </w:p>
          <w:p w:rsidR="00C7304D" w:rsidRDefault="00C7304D" w:rsidP="00C7304D">
            <w:pPr>
              <w:ind w:left="174" w:hangingChars="83" w:hanging="174"/>
            </w:pPr>
            <w:r>
              <w:t>#血糖管理</w:t>
            </w:r>
          </w:p>
          <w:p w:rsidR="00C7304D" w:rsidRDefault="00C7304D" w:rsidP="00C7304D">
            <w:pPr>
              <w:ind w:left="182"/>
            </w:pPr>
            <w:r>
              <w:t>糖尿病の指摘なし。血糖管理は，180 mg/dL未満で推移している。</w:t>
            </w:r>
            <w:r>
              <w:rPr>
                <w:rFonts w:hint="eastAsia"/>
              </w:rPr>
              <w:t>血糖値は，</w:t>
            </w:r>
            <w:r>
              <w:t>1日4検（6時，12時，18時，22時）。血糖値が18</w:t>
            </w:r>
            <w:bookmarkStart w:id="0" w:name="_GoBack"/>
            <w:bookmarkEnd w:id="0"/>
            <w:r>
              <w:t>0</w:t>
            </w:r>
            <w:r>
              <w:rPr>
                <w:rFonts w:hint="eastAsia"/>
              </w:rPr>
              <w:t xml:space="preserve"> </w:t>
            </w:r>
            <w:r>
              <w:t>mg/dL 以上になった場合には，本日はスライディングスケールイン</w:t>
            </w:r>
            <w:r>
              <w:rPr>
                <w:rFonts w:hint="eastAsia"/>
              </w:rPr>
              <w:t>スリンを使用する</w:t>
            </w:r>
            <w:r>
              <w:t>。</w:t>
            </w:r>
          </w:p>
          <w:p w:rsidR="00C7304D" w:rsidRDefault="00C7304D" w:rsidP="00C7304D">
            <w:pPr>
              <w:ind w:left="174" w:hangingChars="83" w:hanging="174"/>
            </w:pPr>
            <w:r>
              <w:t>#ステロイド使用中</w:t>
            </w:r>
          </w:p>
          <w:p w:rsidR="00C7304D" w:rsidRDefault="00C7304D" w:rsidP="00C7304D">
            <w:pPr>
              <w:ind w:left="174" w:hangingChars="83" w:hanging="174"/>
            </w:pPr>
            <w:r>
              <w:rPr>
                <w:rFonts w:hint="eastAsia"/>
              </w:rPr>
              <w:t xml:space="preserve">　長期投与の予定はないため，予防は不要。</w:t>
            </w:r>
          </w:p>
          <w:p w:rsidR="00C7304D" w:rsidRPr="00C7304D" w:rsidRDefault="00C7304D" w:rsidP="00C7304D">
            <w:pPr>
              <w:ind w:left="171" w:hangingChars="83" w:hanging="171"/>
              <w:rPr>
                <w:b/>
              </w:rPr>
            </w:pPr>
            <w:r w:rsidRPr="00C7304D">
              <w:rPr>
                <w:rFonts w:hint="eastAsia"/>
                <w:b/>
              </w:rPr>
              <w:t>血液</w:t>
            </w:r>
          </w:p>
          <w:p w:rsidR="00C7304D" w:rsidRDefault="00C7304D" w:rsidP="00C7304D">
            <w:pPr>
              <w:ind w:left="174" w:hangingChars="83" w:hanging="174"/>
            </w:pPr>
            <w:r>
              <w:t>#特に問題なし。</w:t>
            </w:r>
          </w:p>
          <w:p w:rsidR="00C7304D" w:rsidRPr="00C7304D" w:rsidRDefault="00C7304D" w:rsidP="00C7304D">
            <w:pPr>
              <w:ind w:left="171" w:hangingChars="83" w:hanging="171"/>
              <w:rPr>
                <w:b/>
              </w:rPr>
            </w:pPr>
            <w:r w:rsidRPr="00C7304D">
              <w:rPr>
                <w:rFonts w:hint="eastAsia"/>
                <w:b/>
              </w:rPr>
              <w:t>感染</w:t>
            </w:r>
          </w:p>
          <w:p w:rsidR="00C7304D" w:rsidRDefault="00C7304D" w:rsidP="00C7304D">
            <w:pPr>
              <w:ind w:left="174" w:hangingChars="83" w:hanging="174"/>
            </w:pPr>
            <w:r>
              <w:t>#右下葉市中肺炎の疑い</w:t>
            </w:r>
          </w:p>
          <w:p w:rsidR="00C7304D" w:rsidRDefault="00C7304D" w:rsidP="00C7304D">
            <w:pPr>
              <w:ind w:left="174" w:hangingChars="83" w:hanging="174"/>
            </w:pPr>
            <w:r>
              <w:rPr>
                <w:rFonts w:hint="eastAsia"/>
              </w:rPr>
              <w:t xml:space="preserve">　呼吸器の項を参照</w:t>
            </w:r>
            <w:r>
              <w:t>。</w:t>
            </w:r>
          </w:p>
          <w:p w:rsidR="00C7304D" w:rsidRPr="00C7304D" w:rsidRDefault="00C7304D" w:rsidP="00C7304D">
            <w:pPr>
              <w:ind w:left="171" w:hangingChars="83" w:hanging="171"/>
              <w:rPr>
                <w:b/>
              </w:rPr>
            </w:pPr>
            <w:r w:rsidRPr="00C7304D">
              <w:rPr>
                <w:rFonts w:hint="eastAsia"/>
                <w:b/>
              </w:rPr>
              <w:t>その他</w:t>
            </w:r>
          </w:p>
          <w:p w:rsidR="00C7304D" w:rsidRDefault="00C7304D" w:rsidP="00C7304D">
            <w:pPr>
              <w:ind w:left="174" w:hangingChars="83" w:hanging="174"/>
            </w:pPr>
            <w:r>
              <w:t>#病院未受診</w:t>
            </w:r>
          </w:p>
          <w:p w:rsidR="00C7304D" w:rsidRDefault="00C7304D" w:rsidP="00C7304D">
            <w:pPr>
              <w:ind w:left="174" w:hangingChars="83" w:hanging="174"/>
            </w:pPr>
            <w:r>
              <w:rPr>
                <w:rFonts w:hint="eastAsia"/>
              </w:rPr>
              <w:t xml:space="preserve">　</w:t>
            </w:r>
            <w:r>
              <w:t>ヘルスメンテナンス，社会的問題については，入院時カルテを参照。</w:t>
            </w:r>
          </w:p>
          <w:p w:rsidR="00C7304D" w:rsidRPr="00C7304D" w:rsidRDefault="00C7304D" w:rsidP="00C7304D">
            <w:pPr>
              <w:ind w:left="171" w:hangingChars="83" w:hanging="171"/>
              <w:rPr>
                <w:b/>
              </w:rPr>
            </w:pPr>
            <w:r w:rsidRPr="00C7304D">
              <w:rPr>
                <w:rFonts w:hint="eastAsia"/>
                <w:b/>
              </w:rPr>
              <w:t>予防</w:t>
            </w:r>
          </w:p>
          <w:p w:rsidR="00C7304D" w:rsidRDefault="00C7304D" w:rsidP="00C7304D">
            <w:pPr>
              <w:ind w:firstLineChars="100" w:firstLine="210"/>
            </w:pPr>
            <w:r>
              <w:rPr>
                <w:rFonts w:hint="eastAsia"/>
              </w:rPr>
              <w:t>深部静脈血栓症予防：</w:t>
            </w:r>
            <w:r>
              <w:t>Paduaスコア6点であり，高リスク。</w:t>
            </w:r>
          </w:p>
          <w:p w:rsidR="00C7304D" w:rsidRDefault="00C7304D" w:rsidP="00C7304D">
            <w:pPr>
              <w:ind w:firstLineChars="100" w:firstLine="210"/>
            </w:pPr>
            <w:r>
              <w:t>ストレス潰瘍予防：48時間以上の人工呼吸器管理の可能性あり。</w:t>
            </w:r>
          </w:p>
          <w:p w:rsidR="00C7304D" w:rsidRDefault="00C7304D" w:rsidP="00C7304D">
            <w:pPr>
              <w:ind w:leftChars="1016" w:left="2308" w:hangingChars="83" w:hanging="174"/>
            </w:pPr>
            <w:r>
              <w:t>PPI 投与。</w:t>
            </w:r>
          </w:p>
          <w:p w:rsidR="00C7304D" w:rsidRDefault="00C7304D" w:rsidP="00C7304D">
            <w:pPr>
              <w:ind w:left="174" w:hangingChars="83" w:hanging="174"/>
            </w:pPr>
            <w:r>
              <w:rPr>
                <w:rFonts w:hint="eastAsia"/>
              </w:rPr>
              <w:t xml:space="preserve">　人工呼吸器関連肺炎予防バンドル：適応あり。</w:t>
            </w:r>
          </w:p>
          <w:p w:rsidR="00C7304D" w:rsidRDefault="00C7304D" w:rsidP="00C7304D">
            <w:pPr>
              <w:ind w:left="174" w:hangingChars="83" w:hanging="174"/>
              <w:rPr>
                <w:rFonts w:hint="eastAsia"/>
              </w:rPr>
            </w:pPr>
            <w:r>
              <w:rPr>
                <w:rFonts w:hint="eastAsia"/>
              </w:rPr>
              <w:t xml:space="preserve">　リハビリテーション：</w:t>
            </w:r>
            <w:r>
              <w:t>理学療法士に呼吸器リハビリテーション依頼</w:t>
            </w:r>
            <w:r>
              <w:rPr>
                <w:rFonts w:hint="eastAsia"/>
              </w:rPr>
              <w:t>済。</w:t>
            </w:r>
          </w:p>
        </w:tc>
      </w:tr>
      <w:tr w:rsidR="00C7304D" w:rsidRPr="00497549" w:rsidTr="00C7304D">
        <w:trPr>
          <w:trHeight w:val="982"/>
        </w:trPr>
        <w:tc>
          <w:tcPr>
            <w:tcW w:w="2122" w:type="dxa"/>
          </w:tcPr>
          <w:p w:rsidR="00C7304D" w:rsidRPr="001C1BA6" w:rsidRDefault="00C7304D" w:rsidP="00B00097">
            <w:pPr>
              <w:rPr>
                <w:b/>
              </w:rPr>
            </w:pPr>
            <w:r w:rsidRPr="00F80E8A">
              <w:rPr>
                <w:rFonts w:hint="eastAsia"/>
                <w:b/>
              </w:rPr>
              <w:lastRenderedPageBreak/>
              <w:t>本日やること</w:t>
            </w:r>
          </w:p>
        </w:tc>
        <w:tc>
          <w:tcPr>
            <w:tcW w:w="6945" w:type="dxa"/>
          </w:tcPr>
          <w:p w:rsidR="00C7304D" w:rsidRDefault="00C7304D" w:rsidP="00C7304D">
            <w:r>
              <w:rPr>
                <w:rFonts w:hint="eastAsia"/>
              </w:rPr>
              <w:t>・吸入継続，ステロイド継続。</w:t>
            </w:r>
          </w:p>
          <w:p w:rsidR="00C7304D" w:rsidRDefault="00C7304D" w:rsidP="00C7304D">
            <w:r>
              <w:rPr>
                <w:rFonts w:hint="eastAsia"/>
              </w:rPr>
              <w:t>・明日朝呼吸が落ち着いていれば，自発呼吸トライアル施行し抜管。</w:t>
            </w:r>
          </w:p>
          <w:p w:rsidR="00C7304D" w:rsidRDefault="00C7304D" w:rsidP="00C7304D">
            <w:r>
              <w:rPr>
                <w:rFonts w:hint="eastAsia"/>
              </w:rPr>
              <w:t>・培養結果がでているか確認。感受性が判明すれば</w:t>
            </w:r>
            <w:r>
              <w:t>de-escalation。</w:t>
            </w:r>
          </w:p>
        </w:tc>
      </w:tr>
      <w:tr w:rsidR="00C7304D" w:rsidRPr="00497549" w:rsidTr="00B00097">
        <w:trPr>
          <w:trHeight w:val="423"/>
        </w:trPr>
        <w:tc>
          <w:tcPr>
            <w:tcW w:w="2122" w:type="dxa"/>
          </w:tcPr>
          <w:p w:rsidR="00C7304D" w:rsidRPr="001C1BA6" w:rsidRDefault="00C7304D" w:rsidP="00B00097">
            <w:pPr>
              <w:rPr>
                <w:b/>
              </w:rPr>
            </w:pPr>
            <w:r w:rsidRPr="00F80E8A">
              <w:rPr>
                <w:b/>
              </w:rPr>
              <w:t>Disposition</w:t>
            </w:r>
          </w:p>
        </w:tc>
        <w:tc>
          <w:tcPr>
            <w:tcW w:w="6945" w:type="dxa"/>
          </w:tcPr>
          <w:p w:rsidR="00C7304D" w:rsidRDefault="00C7304D" w:rsidP="00B00097">
            <w:r w:rsidRPr="00C7304D">
              <w:t>ICU</w:t>
            </w:r>
          </w:p>
        </w:tc>
      </w:tr>
    </w:tbl>
    <w:p w:rsidR="00497549" w:rsidRPr="00497549" w:rsidRDefault="00497549" w:rsidP="00497549">
      <w:pPr>
        <w:jc w:val="right"/>
        <w:rPr>
          <w:rFonts w:hint="eastAsia"/>
        </w:rPr>
      </w:pPr>
    </w:p>
    <w:sectPr w:rsidR="00497549" w:rsidRPr="00497549"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2C" w:rsidRDefault="00B12B2C" w:rsidP="001C1BA6">
      <w:r>
        <w:separator/>
      </w:r>
    </w:p>
  </w:endnote>
  <w:endnote w:type="continuationSeparator" w:id="0">
    <w:p w:rsidR="00B12B2C" w:rsidRDefault="00B12B2C" w:rsidP="001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2C" w:rsidRDefault="00B12B2C" w:rsidP="001C1BA6">
      <w:r>
        <w:separator/>
      </w:r>
    </w:p>
  </w:footnote>
  <w:footnote w:type="continuationSeparator" w:id="0">
    <w:p w:rsidR="00B12B2C" w:rsidRDefault="00B12B2C" w:rsidP="001C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1C1BA6"/>
    <w:rsid w:val="001C3AA0"/>
    <w:rsid w:val="00497549"/>
    <w:rsid w:val="004D1507"/>
    <w:rsid w:val="00956023"/>
    <w:rsid w:val="00A668EE"/>
    <w:rsid w:val="00B12B2C"/>
    <w:rsid w:val="00BC3AC5"/>
    <w:rsid w:val="00C7304D"/>
    <w:rsid w:val="00CB2808"/>
    <w:rsid w:val="00E72C3C"/>
    <w:rsid w:val="00F8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8A46C"/>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1C1BA6"/>
    <w:pPr>
      <w:tabs>
        <w:tab w:val="center" w:pos="4252"/>
        <w:tab w:val="right" w:pos="8504"/>
      </w:tabs>
      <w:snapToGrid w:val="0"/>
    </w:pPr>
  </w:style>
  <w:style w:type="character" w:customStyle="1" w:styleId="a6">
    <w:name w:val="ヘッダー (文字)"/>
    <w:basedOn w:val="a0"/>
    <w:link w:val="a5"/>
    <w:uiPriority w:val="99"/>
    <w:rsid w:val="001C1BA6"/>
  </w:style>
  <w:style w:type="paragraph" w:styleId="a7">
    <w:name w:val="footer"/>
    <w:basedOn w:val="a"/>
    <w:link w:val="a8"/>
    <w:uiPriority w:val="99"/>
    <w:unhideWhenUsed/>
    <w:rsid w:val="001C1BA6"/>
    <w:pPr>
      <w:tabs>
        <w:tab w:val="center" w:pos="4252"/>
        <w:tab w:val="right" w:pos="8504"/>
      </w:tabs>
      <w:snapToGrid w:val="0"/>
    </w:pPr>
  </w:style>
  <w:style w:type="character" w:customStyle="1" w:styleId="a8">
    <w:name w:val="フッター (文字)"/>
    <w:basedOn w:val="a0"/>
    <w:link w:val="a7"/>
    <w:uiPriority w:val="99"/>
    <w:rsid w:val="001C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43A-1FB8-4CD6-AA26-26C92209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397</Words>
  <Characters>2269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2022-06-20T02:04:00Z</dcterms:created>
  <dcterms:modified xsi:type="dcterms:W3CDTF">2022-06-20T07:49:00Z</dcterms:modified>
</cp:coreProperties>
</file>